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B76F" w14:textId="77777777" w:rsidR="00F15890" w:rsidRPr="008841DF" w:rsidRDefault="00F15890" w:rsidP="00F15890">
      <w:pPr>
        <w:pStyle w:val="Header"/>
        <w:jc w:val="right"/>
      </w:pPr>
      <w:r w:rsidRPr="008841DF">
        <w:t>Risk-Based internal Audit Manual</w:t>
      </w:r>
    </w:p>
    <w:p w14:paraId="2D1CFFEE" w14:textId="77777777" w:rsidR="00F15890" w:rsidRPr="008841DF" w:rsidRDefault="00F15890" w:rsidP="00F15890">
      <w:pPr>
        <w:ind w:left="3700" w:right="3784"/>
        <w:jc w:val="center"/>
        <w:rPr>
          <w:b/>
          <w:sz w:val="26"/>
        </w:rPr>
      </w:pPr>
    </w:p>
    <w:p w14:paraId="4C9328CC" w14:textId="77777777" w:rsidR="00F15890" w:rsidRPr="008841DF" w:rsidRDefault="00F15890" w:rsidP="00F15890">
      <w:pPr>
        <w:ind w:left="3700" w:right="3784"/>
        <w:jc w:val="center"/>
        <w:rPr>
          <w:b/>
          <w:sz w:val="26"/>
        </w:rPr>
      </w:pPr>
      <w:r w:rsidRPr="008841DF">
        <w:rPr>
          <w:b/>
          <w:sz w:val="26"/>
        </w:rPr>
        <w:t>Name of MDA: ……………</w:t>
      </w:r>
      <w:proofErr w:type="gramStart"/>
      <w:r w:rsidRPr="008841DF">
        <w:rPr>
          <w:b/>
          <w:sz w:val="26"/>
        </w:rPr>
        <w:t>…..</w:t>
      </w:r>
      <w:proofErr w:type="gramEnd"/>
      <w:r w:rsidRPr="008841DF">
        <w:rPr>
          <w:b/>
          <w:sz w:val="26"/>
        </w:rPr>
        <w:t xml:space="preserve"> </w:t>
      </w:r>
    </w:p>
    <w:p w14:paraId="4491040F" w14:textId="77777777" w:rsidR="00F15890" w:rsidRPr="008841DF" w:rsidRDefault="00F15890" w:rsidP="00F15890">
      <w:pPr>
        <w:ind w:left="3700" w:right="3784"/>
        <w:jc w:val="center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Internal</w:t>
      </w:r>
      <w:r w:rsidRPr="008841DF">
        <w:rPr>
          <w:b/>
          <w:spacing w:val="3"/>
          <w:sz w:val="24"/>
          <w:szCs w:val="24"/>
        </w:rPr>
        <w:t xml:space="preserve"> </w:t>
      </w:r>
      <w:r w:rsidRPr="008841DF">
        <w:rPr>
          <w:b/>
          <w:sz w:val="24"/>
          <w:szCs w:val="24"/>
        </w:rPr>
        <w:t>Audit</w:t>
      </w:r>
      <w:r w:rsidRPr="008841DF">
        <w:rPr>
          <w:b/>
          <w:spacing w:val="2"/>
          <w:sz w:val="24"/>
          <w:szCs w:val="24"/>
        </w:rPr>
        <w:t xml:space="preserve"> Unit</w:t>
      </w:r>
    </w:p>
    <w:p w14:paraId="0A558726" w14:textId="77777777" w:rsidR="00F15890" w:rsidRPr="008841DF" w:rsidRDefault="00F15890" w:rsidP="00F15890">
      <w:pPr>
        <w:pStyle w:val="Heading2"/>
        <w:jc w:val="center"/>
        <w:rPr>
          <w:color w:val="auto"/>
        </w:rPr>
      </w:pPr>
      <w:bookmarkStart w:id="0" w:name="_Toc129256768"/>
      <w:proofErr w:type="gramStart"/>
      <w:r w:rsidRPr="008841DF">
        <w:rPr>
          <w:color w:val="auto"/>
        </w:rPr>
        <w:t>Form</w:t>
      </w:r>
      <w:proofErr w:type="gramEnd"/>
      <w:r w:rsidRPr="008841DF">
        <w:rPr>
          <w:color w:val="auto"/>
        </w:rPr>
        <w:t xml:space="preserve"> 13: Analysis of Key Processes</w:t>
      </w:r>
      <w:bookmarkEnd w:id="0"/>
      <w:r w:rsidRPr="008841DF">
        <w:rPr>
          <w:color w:val="auto"/>
        </w:rPr>
        <w:t xml:space="preserve"> (For Audit Execution)</w:t>
      </w:r>
    </w:p>
    <w:p w14:paraId="0E2E6C2A" w14:textId="77777777" w:rsidR="00F15890" w:rsidRPr="008841DF" w:rsidRDefault="00F15890" w:rsidP="00F15890">
      <w:pPr>
        <w:pStyle w:val="BodyText"/>
        <w:spacing w:before="11"/>
        <w:rPr>
          <w:b/>
        </w:rPr>
      </w:pPr>
    </w:p>
    <w:p w14:paraId="25F832F1" w14:textId="77777777" w:rsidR="00F15890" w:rsidRPr="008841DF" w:rsidRDefault="00F15890" w:rsidP="00F15890">
      <w:pPr>
        <w:spacing w:before="94"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Name of Office/Project:</w:t>
      </w:r>
    </w:p>
    <w:p w14:paraId="3DC71D6B" w14:textId="77777777" w:rsidR="00F15890" w:rsidRPr="008841DF" w:rsidRDefault="00F15890" w:rsidP="00F15890">
      <w:pPr>
        <w:spacing w:line="252" w:lineRule="exact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Audit area:</w:t>
      </w:r>
    </w:p>
    <w:p w14:paraId="1AC071DB" w14:textId="77777777" w:rsidR="00F15890" w:rsidRPr="008841DF" w:rsidRDefault="00F15890" w:rsidP="00F15890">
      <w:pPr>
        <w:spacing w:before="1"/>
        <w:ind w:left="665"/>
        <w:rPr>
          <w:b/>
          <w:bCs/>
          <w:sz w:val="24"/>
          <w:szCs w:val="24"/>
        </w:rPr>
      </w:pPr>
      <w:r w:rsidRPr="008841DF">
        <w:rPr>
          <w:b/>
          <w:bCs/>
          <w:sz w:val="24"/>
          <w:szCs w:val="24"/>
        </w:rPr>
        <w:t>Key</w:t>
      </w:r>
      <w:r w:rsidRPr="008841DF">
        <w:rPr>
          <w:b/>
          <w:bCs/>
          <w:spacing w:val="-2"/>
          <w:sz w:val="24"/>
          <w:szCs w:val="24"/>
        </w:rPr>
        <w:t xml:space="preserve"> </w:t>
      </w:r>
      <w:r w:rsidRPr="008841DF">
        <w:rPr>
          <w:b/>
          <w:bCs/>
          <w:sz w:val="24"/>
          <w:szCs w:val="24"/>
        </w:rPr>
        <w:t xml:space="preserve">processes: </w:t>
      </w:r>
    </w:p>
    <w:p w14:paraId="63DCAC2F" w14:textId="77777777" w:rsidR="00F15890" w:rsidRPr="008841DF" w:rsidRDefault="00F15890" w:rsidP="00F15890">
      <w:pPr>
        <w:pStyle w:val="BodyText"/>
        <w:spacing w:before="3"/>
      </w:pPr>
    </w:p>
    <w:tbl>
      <w:tblPr>
        <w:tblW w:w="4615" w:type="pct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3928"/>
        <w:gridCol w:w="7442"/>
      </w:tblGrid>
      <w:tr w:rsidR="00F15890" w:rsidRPr="008841DF" w14:paraId="0D0EC2D4" w14:textId="77777777" w:rsidTr="004460D5">
        <w:trPr>
          <w:trHeight w:val="252"/>
        </w:trPr>
        <w:tc>
          <w:tcPr>
            <w:tcW w:w="244" w:type="pct"/>
            <w:shd w:val="clear" w:color="auto" w:fill="F2F2F2" w:themeFill="background1" w:themeFillShade="F2"/>
          </w:tcPr>
          <w:p w14:paraId="23C667CF" w14:textId="77777777" w:rsidR="00F15890" w:rsidRPr="008841DF" w:rsidRDefault="00F15890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0D8936C9" w14:textId="77777777" w:rsidR="00F15890" w:rsidRPr="008841DF" w:rsidRDefault="00F15890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Components of Key Process</w:t>
            </w:r>
          </w:p>
        </w:tc>
        <w:tc>
          <w:tcPr>
            <w:tcW w:w="3113" w:type="pct"/>
            <w:shd w:val="clear" w:color="auto" w:fill="F2F2F2" w:themeFill="background1" w:themeFillShade="F2"/>
          </w:tcPr>
          <w:p w14:paraId="6407748A" w14:textId="77777777" w:rsidR="00F15890" w:rsidRPr="008841DF" w:rsidRDefault="00F15890" w:rsidP="004460D5">
            <w:pPr>
              <w:jc w:val="center"/>
              <w:rPr>
                <w:b/>
                <w:bCs/>
                <w:sz w:val="24"/>
                <w:szCs w:val="24"/>
              </w:rPr>
            </w:pPr>
            <w:r w:rsidRPr="008841DF">
              <w:rPr>
                <w:b/>
                <w:bCs/>
                <w:sz w:val="24"/>
                <w:szCs w:val="24"/>
              </w:rPr>
              <w:t>Results of Analysis</w:t>
            </w:r>
          </w:p>
        </w:tc>
      </w:tr>
      <w:tr w:rsidR="00F15890" w:rsidRPr="008841DF" w14:paraId="69C07B99" w14:textId="77777777" w:rsidTr="004460D5">
        <w:trPr>
          <w:trHeight w:val="253"/>
        </w:trPr>
        <w:tc>
          <w:tcPr>
            <w:tcW w:w="244" w:type="pct"/>
            <w:vAlign w:val="bottom"/>
          </w:tcPr>
          <w:p w14:paraId="0A54F9B0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pct"/>
          </w:tcPr>
          <w:p w14:paraId="78FB9107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65F7AD4E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033EA3BC" w14:textId="77777777" w:rsidTr="004460D5">
        <w:trPr>
          <w:trHeight w:val="251"/>
        </w:trPr>
        <w:tc>
          <w:tcPr>
            <w:tcW w:w="244" w:type="pct"/>
            <w:vAlign w:val="bottom"/>
          </w:tcPr>
          <w:p w14:paraId="18529CDD" w14:textId="77777777" w:rsidR="00F15890" w:rsidRPr="008841DF" w:rsidRDefault="00F15890" w:rsidP="004460D5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3" w:type="pct"/>
          </w:tcPr>
          <w:p w14:paraId="34587C90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41AF7595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3B1B3631" w14:textId="77777777" w:rsidTr="004460D5">
        <w:trPr>
          <w:trHeight w:val="254"/>
        </w:trPr>
        <w:tc>
          <w:tcPr>
            <w:tcW w:w="244" w:type="pct"/>
            <w:vAlign w:val="bottom"/>
          </w:tcPr>
          <w:p w14:paraId="151C052B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pct"/>
          </w:tcPr>
          <w:p w14:paraId="6EFEF9FE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46C97F08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4B247C5D" w14:textId="77777777" w:rsidTr="004460D5">
        <w:trPr>
          <w:trHeight w:val="251"/>
        </w:trPr>
        <w:tc>
          <w:tcPr>
            <w:tcW w:w="244" w:type="pct"/>
            <w:vAlign w:val="bottom"/>
          </w:tcPr>
          <w:p w14:paraId="1DFAB8F0" w14:textId="77777777" w:rsidR="00F15890" w:rsidRPr="008841DF" w:rsidRDefault="00F15890" w:rsidP="004460D5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3" w:type="pct"/>
          </w:tcPr>
          <w:p w14:paraId="36959F70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251253C5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74092628" w14:textId="77777777" w:rsidTr="004460D5">
        <w:trPr>
          <w:trHeight w:val="254"/>
        </w:trPr>
        <w:tc>
          <w:tcPr>
            <w:tcW w:w="244" w:type="pct"/>
            <w:vAlign w:val="bottom"/>
          </w:tcPr>
          <w:p w14:paraId="51C3E6C8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3" w:type="pct"/>
          </w:tcPr>
          <w:p w14:paraId="63796F2E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44AB2076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12F2C313" w14:textId="77777777" w:rsidTr="004460D5">
        <w:trPr>
          <w:trHeight w:val="253"/>
        </w:trPr>
        <w:tc>
          <w:tcPr>
            <w:tcW w:w="244" w:type="pct"/>
            <w:vAlign w:val="bottom"/>
          </w:tcPr>
          <w:p w14:paraId="1E09BDD3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3" w:type="pct"/>
          </w:tcPr>
          <w:p w14:paraId="76C413B4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5B34C83D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04FE3FDF" w14:textId="77777777" w:rsidTr="004460D5">
        <w:trPr>
          <w:trHeight w:val="251"/>
        </w:trPr>
        <w:tc>
          <w:tcPr>
            <w:tcW w:w="244" w:type="pct"/>
            <w:vAlign w:val="bottom"/>
          </w:tcPr>
          <w:p w14:paraId="06326D7F" w14:textId="77777777" w:rsidR="00F15890" w:rsidRPr="008841DF" w:rsidRDefault="00F15890" w:rsidP="004460D5">
            <w:pPr>
              <w:pStyle w:val="TableParagraph"/>
              <w:spacing w:line="232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3" w:type="pct"/>
          </w:tcPr>
          <w:p w14:paraId="579F6073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18440847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378173FC" w14:textId="77777777" w:rsidTr="004460D5">
        <w:trPr>
          <w:trHeight w:val="253"/>
        </w:trPr>
        <w:tc>
          <w:tcPr>
            <w:tcW w:w="244" w:type="pct"/>
            <w:vAlign w:val="bottom"/>
          </w:tcPr>
          <w:p w14:paraId="28E50AB5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3" w:type="pct"/>
          </w:tcPr>
          <w:p w14:paraId="75D87A2C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0CD3E193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5890" w:rsidRPr="008841DF" w14:paraId="3439D526" w14:textId="77777777" w:rsidTr="004460D5">
        <w:trPr>
          <w:trHeight w:val="254"/>
        </w:trPr>
        <w:tc>
          <w:tcPr>
            <w:tcW w:w="244" w:type="pct"/>
            <w:vAlign w:val="bottom"/>
          </w:tcPr>
          <w:p w14:paraId="7C4B4B22" w14:textId="77777777" w:rsidR="00F15890" w:rsidRPr="008841DF" w:rsidRDefault="00F15890" w:rsidP="004460D5">
            <w:pPr>
              <w:pStyle w:val="TableParagraph"/>
              <w:spacing w:line="234" w:lineRule="exact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1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43" w:type="pct"/>
          </w:tcPr>
          <w:p w14:paraId="6F8E4738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3" w:type="pct"/>
          </w:tcPr>
          <w:p w14:paraId="404F1087" w14:textId="77777777" w:rsidR="00F15890" w:rsidRPr="008841DF" w:rsidRDefault="00F15890" w:rsidP="004460D5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B2DEEF" w14:textId="77777777" w:rsidR="00F15890" w:rsidRPr="008841DF" w:rsidRDefault="00F15890" w:rsidP="00F15890">
      <w:pPr>
        <w:pStyle w:val="BodyText"/>
        <w:spacing w:before="2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0"/>
        <w:gridCol w:w="4320"/>
        <w:gridCol w:w="4320"/>
        <w:tblGridChange w:id="1">
          <w:tblGrid>
            <w:gridCol w:w="4320"/>
            <w:gridCol w:w="4320"/>
            <w:gridCol w:w="4320"/>
          </w:tblGrid>
        </w:tblGridChange>
      </w:tblGrid>
      <w:tr w:rsidR="00F15890" w:rsidRPr="008841DF" w14:paraId="3CEA5977" w14:textId="77777777" w:rsidTr="004460D5">
        <w:tc>
          <w:tcPr>
            <w:tcW w:w="4320" w:type="dxa"/>
          </w:tcPr>
          <w:p w14:paraId="4E1F3F48" w14:textId="77777777" w:rsidR="00F15890" w:rsidRPr="008841DF" w:rsidRDefault="00F15890" w:rsidP="004460D5">
            <w:pPr>
              <w:jc w:val="center"/>
            </w:pPr>
          </w:p>
          <w:p w14:paraId="1FCB796F" w14:textId="77777777" w:rsidR="00F15890" w:rsidRPr="008841DF" w:rsidRDefault="00F15890" w:rsidP="004460D5">
            <w:pPr>
              <w:jc w:val="center"/>
            </w:pPr>
            <w:r w:rsidRPr="008841DF">
              <w:t>Prepared by and date</w:t>
            </w:r>
          </w:p>
          <w:p w14:paraId="5BFE6DB7" w14:textId="77777777" w:rsidR="00F15890" w:rsidRPr="008841DF" w:rsidRDefault="00F15890" w:rsidP="004460D5">
            <w:pPr>
              <w:jc w:val="center"/>
            </w:pPr>
            <w:r w:rsidRPr="008841DF">
              <w:t>(Auditor)</w:t>
            </w:r>
          </w:p>
        </w:tc>
        <w:tc>
          <w:tcPr>
            <w:tcW w:w="4320" w:type="dxa"/>
          </w:tcPr>
          <w:p w14:paraId="4AC3EFE1" w14:textId="77777777" w:rsidR="00F15890" w:rsidRPr="008841DF" w:rsidRDefault="00F15890" w:rsidP="004460D5">
            <w:pPr>
              <w:jc w:val="center"/>
            </w:pPr>
          </w:p>
          <w:p w14:paraId="59D661E1" w14:textId="77777777" w:rsidR="00F15890" w:rsidRPr="008841DF" w:rsidRDefault="00F15890" w:rsidP="004460D5">
            <w:pPr>
              <w:jc w:val="center"/>
            </w:pPr>
            <w:proofErr w:type="gramStart"/>
            <w:r w:rsidRPr="008841DF">
              <w:t>Verified  by</w:t>
            </w:r>
            <w:proofErr w:type="gramEnd"/>
            <w:r w:rsidRPr="008841DF">
              <w:t xml:space="preserve"> and date</w:t>
            </w:r>
          </w:p>
          <w:p w14:paraId="1075D819" w14:textId="77777777" w:rsidR="00F15890" w:rsidRPr="008841DF" w:rsidRDefault="00F15890" w:rsidP="004460D5">
            <w:pPr>
              <w:jc w:val="center"/>
            </w:pPr>
            <w:r w:rsidRPr="008841DF">
              <w:t>(AD/DD)</w:t>
            </w:r>
          </w:p>
        </w:tc>
        <w:tc>
          <w:tcPr>
            <w:tcW w:w="4320" w:type="dxa"/>
          </w:tcPr>
          <w:p w14:paraId="13EFE504" w14:textId="77777777" w:rsidR="00F15890" w:rsidRPr="008841DF" w:rsidRDefault="00F15890" w:rsidP="004460D5">
            <w:pPr>
              <w:jc w:val="center"/>
            </w:pPr>
          </w:p>
          <w:p w14:paraId="75318B30" w14:textId="77777777" w:rsidR="00F15890" w:rsidRPr="008841DF" w:rsidRDefault="00F15890" w:rsidP="004460D5">
            <w:pPr>
              <w:jc w:val="center"/>
            </w:pPr>
            <w:r w:rsidRPr="008841DF">
              <w:t>Approved by and date</w:t>
            </w:r>
          </w:p>
          <w:p w14:paraId="08B5AE3F" w14:textId="77777777" w:rsidR="00F15890" w:rsidRPr="008841DF" w:rsidRDefault="00F15890" w:rsidP="004460D5">
            <w:pPr>
              <w:jc w:val="center"/>
            </w:pPr>
            <w:r w:rsidRPr="008841DF">
              <w:t>(HIA/CAE)</w:t>
            </w:r>
          </w:p>
        </w:tc>
      </w:tr>
    </w:tbl>
    <w:p w14:paraId="0576F503" w14:textId="77777777" w:rsidR="00F15890" w:rsidRPr="008841DF" w:rsidRDefault="00F15890" w:rsidP="00F15890"/>
    <w:p w14:paraId="3FA23235" w14:textId="77777777" w:rsidR="00F15890" w:rsidRPr="008841DF" w:rsidRDefault="00F15890" w:rsidP="00F15890">
      <w:pPr>
        <w:spacing w:before="120"/>
        <w:ind w:left="665"/>
        <w:rPr>
          <w:b/>
          <w:sz w:val="24"/>
          <w:szCs w:val="24"/>
        </w:rPr>
      </w:pPr>
      <w:r w:rsidRPr="008841DF">
        <w:rPr>
          <w:b/>
          <w:sz w:val="24"/>
          <w:szCs w:val="24"/>
        </w:rPr>
        <w:t>Notes:</w:t>
      </w:r>
    </w:p>
    <w:p w14:paraId="4C6CE4FC" w14:textId="77777777" w:rsidR="00F15890" w:rsidRPr="008841DF" w:rsidRDefault="00F15890" w:rsidP="00F15890">
      <w:pPr>
        <w:pStyle w:val="ListParagraph"/>
        <w:numPr>
          <w:ilvl w:val="0"/>
          <w:numId w:val="1"/>
        </w:numPr>
        <w:tabs>
          <w:tab w:val="left" w:pos="1546"/>
          <w:tab w:val="left" w:pos="1547"/>
        </w:tabs>
        <w:ind w:right="700"/>
        <w:contextualSpacing w:val="0"/>
        <w:jc w:val="both"/>
        <w:rPr>
          <w:sz w:val="24"/>
          <w:szCs w:val="24"/>
        </w:rPr>
      </w:pPr>
      <w:r w:rsidRPr="008841DF">
        <w:rPr>
          <w:sz w:val="24"/>
          <w:szCs w:val="24"/>
        </w:rPr>
        <w:t xml:space="preserve">Audit team </w:t>
      </w:r>
      <w:proofErr w:type="gramStart"/>
      <w:r w:rsidRPr="008841DF">
        <w:rPr>
          <w:sz w:val="24"/>
          <w:szCs w:val="24"/>
        </w:rPr>
        <w:t>has to</w:t>
      </w:r>
      <w:proofErr w:type="gramEnd"/>
      <w:r w:rsidRPr="008841DF">
        <w:rPr>
          <w:sz w:val="24"/>
          <w:szCs w:val="24"/>
        </w:rPr>
        <w:t xml:space="preserve"> complete analysis of selected key processes and record the result of the analysis as separate document for each</w:t>
      </w:r>
      <w:r w:rsidRPr="008841DF">
        <w:rPr>
          <w:spacing w:val="-2"/>
          <w:sz w:val="24"/>
          <w:szCs w:val="24"/>
        </w:rPr>
        <w:t xml:space="preserve"> </w:t>
      </w:r>
      <w:proofErr w:type="gramStart"/>
      <w:r w:rsidRPr="008841DF">
        <w:rPr>
          <w:sz w:val="24"/>
          <w:szCs w:val="24"/>
        </w:rPr>
        <w:t>process;</w:t>
      </w:r>
      <w:proofErr w:type="gramEnd"/>
    </w:p>
    <w:p w14:paraId="5A1DCD2F" w14:textId="08996733" w:rsidR="00B467BC" w:rsidRDefault="00F15890" w:rsidP="00F15890">
      <w:r w:rsidRPr="008841DF">
        <w:rPr>
          <w:sz w:val="24"/>
          <w:szCs w:val="24"/>
        </w:rPr>
        <w:t xml:space="preserve">This analysis is another source of information, first one is </w:t>
      </w:r>
      <w:r w:rsidRPr="008841DF">
        <w:rPr>
          <w:b/>
          <w:sz w:val="24"/>
          <w:szCs w:val="24"/>
        </w:rPr>
        <w:t>Form 12</w:t>
      </w:r>
      <w:r w:rsidRPr="008841DF">
        <w:rPr>
          <w:sz w:val="24"/>
          <w:szCs w:val="24"/>
        </w:rPr>
        <w:t>, which can help the audit team in identifying risks associated with the area of audit.</w:t>
      </w:r>
    </w:p>
    <w:sectPr w:rsidR="00B467BC" w:rsidSect="00F1589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D3DF5"/>
    <w:multiLevelType w:val="hybridMultilevel"/>
    <w:tmpl w:val="4F8297F2"/>
    <w:lvl w:ilvl="0" w:tplc="AC42D924">
      <w:numFmt w:val="bullet"/>
      <w:lvlText w:val=""/>
      <w:lvlJc w:val="left"/>
      <w:pPr>
        <w:ind w:left="1546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6566E42">
      <w:numFmt w:val="bullet"/>
      <w:lvlText w:val="•"/>
      <w:lvlJc w:val="left"/>
      <w:pPr>
        <w:ind w:left="2985" w:hanging="361"/>
      </w:pPr>
      <w:rPr>
        <w:rFonts w:hint="default"/>
        <w:lang w:val="en-US" w:eastAsia="en-US" w:bidi="ar-SA"/>
      </w:rPr>
    </w:lvl>
    <w:lvl w:ilvl="2" w:tplc="4500790E">
      <w:numFmt w:val="bullet"/>
      <w:lvlText w:val="•"/>
      <w:lvlJc w:val="left"/>
      <w:pPr>
        <w:ind w:left="4431" w:hanging="361"/>
      </w:pPr>
      <w:rPr>
        <w:rFonts w:hint="default"/>
        <w:lang w:val="en-US" w:eastAsia="en-US" w:bidi="ar-SA"/>
      </w:rPr>
    </w:lvl>
    <w:lvl w:ilvl="3" w:tplc="B518E10C">
      <w:numFmt w:val="bullet"/>
      <w:lvlText w:val="•"/>
      <w:lvlJc w:val="left"/>
      <w:pPr>
        <w:ind w:left="5877" w:hanging="361"/>
      </w:pPr>
      <w:rPr>
        <w:rFonts w:hint="default"/>
        <w:lang w:val="en-US" w:eastAsia="en-US" w:bidi="ar-SA"/>
      </w:rPr>
    </w:lvl>
    <w:lvl w:ilvl="4" w:tplc="2534B718">
      <w:numFmt w:val="bullet"/>
      <w:lvlText w:val="•"/>
      <w:lvlJc w:val="left"/>
      <w:pPr>
        <w:ind w:left="7323" w:hanging="361"/>
      </w:pPr>
      <w:rPr>
        <w:rFonts w:hint="default"/>
        <w:lang w:val="en-US" w:eastAsia="en-US" w:bidi="ar-SA"/>
      </w:rPr>
    </w:lvl>
    <w:lvl w:ilvl="5" w:tplc="86E80CE2">
      <w:numFmt w:val="bullet"/>
      <w:lvlText w:val="•"/>
      <w:lvlJc w:val="left"/>
      <w:pPr>
        <w:ind w:left="8769" w:hanging="361"/>
      </w:pPr>
      <w:rPr>
        <w:rFonts w:hint="default"/>
        <w:lang w:val="en-US" w:eastAsia="en-US" w:bidi="ar-SA"/>
      </w:rPr>
    </w:lvl>
    <w:lvl w:ilvl="6" w:tplc="B6C06C18">
      <w:numFmt w:val="bullet"/>
      <w:lvlText w:val="•"/>
      <w:lvlJc w:val="left"/>
      <w:pPr>
        <w:ind w:left="10215" w:hanging="361"/>
      </w:pPr>
      <w:rPr>
        <w:rFonts w:hint="default"/>
        <w:lang w:val="en-US" w:eastAsia="en-US" w:bidi="ar-SA"/>
      </w:rPr>
    </w:lvl>
    <w:lvl w:ilvl="7" w:tplc="4FDE54A2">
      <w:numFmt w:val="bullet"/>
      <w:lvlText w:val="•"/>
      <w:lvlJc w:val="left"/>
      <w:pPr>
        <w:ind w:left="11660" w:hanging="361"/>
      </w:pPr>
      <w:rPr>
        <w:rFonts w:hint="default"/>
        <w:lang w:val="en-US" w:eastAsia="en-US" w:bidi="ar-SA"/>
      </w:rPr>
    </w:lvl>
    <w:lvl w:ilvl="8" w:tplc="4EF09C96">
      <w:numFmt w:val="bullet"/>
      <w:lvlText w:val="•"/>
      <w:lvlJc w:val="left"/>
      <w:pPr>
        <w:ind w:left="13106" w:hanging="361"/>
      </w:pPr>
      <w:rPr>
        <w:rFonts w:hint="default"/>
        <w:lang w:val="en-US" w:eastAsia="en-US" w:bidi="ar-SA"/>
      </w:rPr>
    </w:lvl>
  </w:abstractNum>
  <w:num w:numId="1" w16cid:durableId="175966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890"/>
    <w:rsid w:val="003D2C49"/>
    <w:rsid w:val="00463337"/>
    <w:rsid w:val="00B467BC"/>
    <w:rsid w:val="00C803CD"/>
    <w:rsid w:val="00D45368"/>
    <w:rsid w:val="00F1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96B4"/>
  <w15:chartTrackingRefBased/>
  <w15:docId w15:val="{49BAF9D7-C770-41B8-A662-C8262948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8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58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89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8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89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8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8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8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8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89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1589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89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89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89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8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8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8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8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8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8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8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8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8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8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8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89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89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89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890"/>
    <w:rPr>
      <w:b/>
      <w:bCs/>
      <w:smallCaps/>
      <w:color w:val="2E74B5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F1589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5890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15890"/>
    <w:rPr>
      <w:rFonts w:ascii="Arial MT" w:eastAsia="Arial MT" w:hAnsi="Arial MT" w:cs="Arial MT"/>
    </w:rPr>
  </w:style>
  <w:style w:type="paragraph" w:styleId="Header">
    <w:name w:val="header"/>
    <w:basedOn w:val="Normal"/>
    <w:link w:val="HeaderChar"/>
    <w:uiPriority w:val="99"/>
    <w:unhideWhenUsed/>
    <w:rsid w:val="00F158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5890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2026-01-08T04:13:00Z</dcterms:created>
  <dcterms:modified xsi:type="dcterms:W3CDTF">2026-01-08T04:14:00Z</dcterms:modified>
</cp:coreProperties>
</file>